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C52" w:rsidRDefault="00F017EC">
      <w:pPr>
        <w:rPr>
          <w:b/>
        </w:rPr>
      </w:pPr>
      <w:r>
        <w:rPr>
          <w:b/>
        </w:rPr>
        <w:t>Q: How far did the civil rights legislation of the early 1960s change the lives of black Americans by 1970? [6]</w:t>
      </w:r>
    </w:p>
    <w:p w:rsidR="00F017EC" w:rsidRDefault="00F017EC">
      <w:pPr>
        <w:rPr>
          <w:b/>
          <w:u w:val="single"/>
        </w:rPr>
      </w:pPr>
      <w:r>
        <w:rPr>
          <w:b/>
          <w:u w:val="single"/>
        </w:rPr>
        <w:t>Mark scheme:</w:t>
      </w:r>
    </w:p>
    <w:tbl>
      <w:tblPr>
        <w:tblStyle w:val="TableGrid"/>
        <w:tblW w:w="10494" w:type="dxa"/>
        <w:tblLook w:val="04A0" w:firstRow="1" w:lastRow="0" w:firstColumn="1" w:lastColumn="0" w:noHBand="0" w:noVBand="1"/>
      </w:tblPr>
      <w:tblGrid>
        <w:gridCol w:w="1129"/>
        <w:gridCol w:w="3544"/>
        <w:gridCol w:w="709"/>
        <w:gridCol w:w="4016"/>
        <w:gridCol w:w="1096"/>
      </w:tblGrid>
      <w:tr w:rsidR="00F017EC" w:rsidTr="00B0121B">
        <w:trPr>
          <w:trHeight w:val="251"/>
        </w:trPr>
        <w:tc>
          <w:tcPr>
            <w:tcW w:w="1129" w:type="dxa"/>
          </w:tcPr>
          <w:p w:rsidR="00F017EC" w:rsidRDefault="00F017EC" w:rsidP="00B0121B"/>
        </w:tc>
        <w:tc>
          <w:tcPr>
            <w:tcW w:w="4253" w:type="dxa"/>
            <w:gridSpan w:val="2"/>
          </w:tcPr>
          <w:p w:rsidR="00F017EC" w:rsidRPr="00A15A16" w:rsidRDefault="00F017EC" w:rsidP="00B0121B">
            <w:pPr>
              <w:rPr>
                <w:b/>
              </w:rPr>
            </w:pPr>
            <w:r>
              <w:rPr>
                <w:b/>
              </w:rPr>
              <w:t>AO1 (3 marks- knowledge)</w:t>
            </w:r>
          </w:p>
        </w:tc>
        <w:tc>
          <w:tcPr>
            <w:tcW w:w="5112" w:type="dxa"/>
            <w:gridSpan w:val="2"/>
          </w:tcPr>
          <w:p w:rsidR="00F017EC" w:rsidRPr="00A15A16" w:rsidRDefault="00F017EC" w:rsidP="00B0121B">
            <w:pPr>
              <w:rPr>
                <w:b/>
              </w:rPr>
            </w:pPr>
            <w:r>
              <w:rPr>
                <w:b/>
              </w:rPr>
              <w:t>AO3 (8</w:t>
            </w:r>
            <w:r w:rsidRPr="00A15A16">
              <w:rPr>
                <w:b/>
              </w:rPr>
              <w:t xml:space="preserve"> marks</w:t>
            </w:r>
            <w:r>
              <w:rPr>
                <w:b/>
              </w:rPr>
              <w:t>- source analysis</w:t>
            </w:r>
            <w:r w:rsidRPr="00A15A16">
              <w:rPr>
                <w:b/>
              </w:rPr>
              <w:t>)</w:t>
            </w:r>
          </w:p>
        </w:tc>
      </w:tr>
      <w:tr w:rsidR="00F017EC" w:rsidTr="00B0121B">
        <w:trPr>
          <w:trHeight w:val="742"/>
        </w:trPr>
        <w:tc>
          <w:tcPr>
            <w:tcW w:w="1129" w:type="dxa"/>
          </w:tcPr>
          <w:p w:rsidR="00F017EC" w:rsidRPr="00A15A16" w:rsidRDefault="00F017EC" w:rsidP="00B0121B">
            <w:pPr>
              <w:rPr>
                <w:b/>
              </w:rPr>
            </w:pPr>
            <w:r>
              <w:rPr>
                <w:b/>
              </w:rPr>
              <w:t>BAND 3</w:t>
            </w:r>
          </w:p>
        </w:tc>
        <w:tc>
          <w:tcPr>
            <w:tcW w:w="3544" w:type="dxa"/>
          </w:tcPr>
          <w:p w:rsidR="00F017EC" w:rsidRDefault="00F017EC" w:rsidP="00B0121B"/>
        </w:tc>
        <w:tc>
          <w:tcPr>
            <w:tcW w:w="709" w:type="dxa"/>
          </w:tcPr>
          <w:p w:rsidR="00F017EC" w:rsidRDefault="00F017EC" w:rsidP="00B0121B"/>
        </w:tc>
        <w:tc>
          <w:tcPr>
            <w:tcW w:w="4016" w:type="dxa"/>
          </w:tcPr>
          <w:p w:rsidR="00F017EC" w:rsidRDefault="00F017EC" w:rsidP="00B0121B">
            <w:r>
              <w:t>You have fully analysed the nature and extent of change while arriving at a well-supported judgement on the issue set within the appropriate historical context.</w:t>
            </w:r>
          </w:p>
        </w:tc>
        <w:tc>
          <w:tcPr>
            <w:tcW w:w="1096" w:type="dxa"/>
          </w:tcPr>
          <w:p w:rsidR="00F017EC" w:rsidRDefault="00F017EC" w:rsidP="00B0121B">
            <w:r>
              <w:t>3-4</w:t>
            </w:r>
          </w:p>
        </w:tc>
      </w:tr>
      <w:tr w:rsidR="00F017EC" w:rsidTr="00B0121B">
        <w:trPr>
          <w:trHeight w:val="490"/>
        </w:trPr>
        <w:tc>
          <w:tcPr>
            <w:tcW w:w="1129" w:type="dxa"/>
          </w:tcPr>
          <w:p w:rsidR="00F017EC" w:rsidRPr="00A15A16" w:rsidRDefault="00F017EC" w:rsidP="00B0121B">
            <w:pPr>
              <w:rPr>
                <w:b/>
              </w:rPr>
            </w:pPr>
            <w:r>
              <w:rPr>
                <w:b/>
              </w:rPr>
              <w:t>BAND 2</w:t>
            </w:r>
          </w:p>
        </w:tc>
        <w:tc>
          <w:tcPr>
            <w:tcW w:w="3544" w:type="dxa"/>
          </w:tcPr>
          <w:p w:rsidR="00F017EC" w:rsidRDefault="00F017EC" w:rsidP="00B0121B">
            <w:r>
              <w:t>You have detailed understanding of the question topic.</w:t>
            </w:r>
          </w:p>
        </w:tc>
        <w:tc>
          <w:tcPr>
            <w:tcW w:w="709" w:type="dxa"/>
          </w:tcPr>
          <w:p w:rsidR="00F017EC" w:rsidRDefault="00F017EC" w:rsidP="00B0121B">
            <w:r>
              <w:t>2</w:t>
            </w:r>
          </w:p>
        </w:tc>
        <w:tc>
          <w:tcPr>
            <w:tcW w:w="4016" w:type="dxa"/>
          </w:tcPr>
          <w:p w:rsidR="00F017EC" w:rsidRDefault="00F017EC" w:rsidP="00B0121B">
            <w:r>
              <w:t xml:space="preserve">You have started to analyse the extent of change while arriving at a partial judgement. </w:t>
            </w:r>
            <w:r>
              <w:t xml:space="preserve">   </w:t>
            </w:r>
          </w:p>
        </w:tc>
        <w:tc>
          <w:tcPr>
            <w:tcW w:w="1096" w:type="dxa"/>
          </w:tcPr>
          <w:p w:rsidR="00F017EC" w:rsidRDefault="00F017EC" w:rsidP="00B0121B">
            <w:r>
              <w:t>2</w:t>
            </w:r>
          </w:p>
        </w:tc>
      </w:tr>
      <w:tr w:rsidR="00F017EC" w:rsidTr="00B0121B">
        <w:trPr>
          <w:trHeight w:val="490"/>
        </w:trPr>
        <w:tc>
          <w:tcPr>
            <w:tcW w:w="1129" w:type="dxa"/>
          </w:tcPr>
          <w:p w:rsidR="00F017EC" w:rsidRPr="00A15A16" w:rsidRDefault="00F017EC" w:rsidP="00B0121B">
            <w:pPr>
              <w:rPr>
                <w:b/>
              </w:rPr>
            </w:pPr>
            <w:r>
              <w:rPr>
                <w:b/>
              </w:rPr>
              <w:t>BAND 1</w:t>
            </w:r>
          </w:p>
        </w:tc>
        <w:tc>
          <w:tcPr>
            <w:tcW w:w="3544" w:type="dxa"/>
          </w:tcPr>
          <w:p w:rsidR="00F017EC" w:rsidRDefault="00F017EC" w:rsidP="00B0121B">
            <w:r>
              <w:t>You have some understanding of the question topic.</w:t>
            </w:r>
          </w:p>
        </w:tc>
        <w:tc>
          <w:tcPr>
            <w:tcW w:w="709" w:type="dxa"/>
          </w:tcPr>
          <w:p w:rsidR="00F017EC" w:rsidRDefault="00F017EC" w:rsidP="00B0121B">
            <w:r>
              <w:t>1</w:t>
            </w:r>
          </w:p>
        </w:tc>
        <w:tc>
          <w:tcPr>
            <w:tcW w:w="4016" w:type="dxa"/>
          </w:tcPr>
          <w:p w:rsidR="00F017EC" w:rsidRDefault="00F017EC" w:rsidP="00B0121B">
            <w:r>
              <w:t>You provide a limited analysis of the extent of change.</w:t>
            </w:r>
            <w:r>
              <w:t xml:space="preserve">  </w:t>
            </w:r>
          </w:p>
        </w:tc>
        <w:tc>
          <w:tcPr>
            <w:tcW w:w="1096" w:type="dxa"/>
          </w:tcPr>
          <w:p w:rsidR="00F017EC" w:rsidRDefault="00F017EC" w:rsidP="00B0121B">
            <w:r>
              <w:t>1</w:t>
            </w:r>
          </w:p>
        </w:tc>
      </w:tr>
    </w:tbl>
    <w:p w:rsidR="00F017EC" w:rsidRDefault="00F017EC">
      <w:pPr>
        <w:rPr>
          <w:b/>
          <w:u w:val="single"/>
        </w:rPr>
      </w:pPr>
    </w:p>
    <w:p w:rsidR="00F017EC" w:rsidRDefault="00F017EC">
      <w:pPr>
        <w:rPr>
          <w:b/>
          <w:u w:val="single"/>
        </w:rPr>
      </w:pPr>
      <w:r>
        <w:rPr>
          <w:b/>
          <w:u w:val="single"/>
        </w:rPr>
        <w:t>Model answer:</w:t>
      </w:r>
    </w:p>
    <w:p w:rsidR="00F017EC" w:rsidRDefault="00F017EC">
      <w:pPr>
        <w:rPr>
          <w:b/>
        </w:rPr>
      </w:pPr>
      <w:r>
        <w:rPr>
          <w:b/>
        </w:rPr>
        <w:t xml:space="preserve">Q: How far did the </w:t>
      </w:r>
      <w:r w:rsidR="00440EC6">
        <w:rPr>
          <w:b/>
        </w:rPr>
        <w:t>economy of the USA improve between 1941 and 1960? [6]</w:t>
      </w:r>
    </w:p>
    <w:p w:rsidR="00440EC6" w:rsidRDefault="00440EC6">
      <w:r>
        <w:t xml:space="preserve">One reason the economy </w:t>
      </w:r>
      <w:r w:rsidR="007C4662">
        <w:t>improved</w:t>
      </w:r>
      <w:r>
        <w:t xml:space="preserve"> between 1941 and 1960 was WWII. </w:t>
      </w:r>
      <w:r w:rsidR="007C4662">
        <w:t>When the US joined the war</w:t>
      </w:r>
      <w:r>
        <w:t xml:space="preserve"> they increased the manufacturing of armaments and by 1944 was producing almost 50% of the world’s weapons. The war also provided more jobs with 14 million </w:t>
      </w:r>
      <w:r w:rsidR="007C4662">
        <w:t xml:space="preserve">working in the war industry. This meant that after 1945, domestic spending increased because people had more confidence in the economy and employment. Therefore, WWII improved the economy drastically because it helped the recovery of factories, which often switched to manufacturing weapons for the war. This provided people with jobs and stable incomes meant that people felt confident spending again. All of this helped improve the US economy, which meant that the 1950s became a period of affluence. </w:t>
      </w:r>
    </w:p>
    <w:p w:rsidR="008F7336" w:rsidRDefault="007C4662">
      <w:r>
        <w:t xml:space="preserve">The US economy underwent further improvements during the 1950s. </w:t>
      </w:r>
      <w:r w:rsidR="004A0B42">
        <w:t xml:space="preserve">The policies of Truman and Eisenhower caused huge increases in economic activity, which led to an improvement in living standards. The ‘American Dream’ of the 1950s saw people move to the suburbs and purchase lots of consumer goods. </w:t>
      </w:r>
      <w:r w:rsidR="008F7336">
        <w:t>By 1960s, the USA was the strongest economic power in the world. However, not all Americans experienced the same prosperity. Black Americans were paid less than white Americans and were also less likely to be accepted for housing in certain areas. Therefore, whilst the 1950s did see economic improvements, there were factors that limited this affluence. For example, the area you lived and ethnicity impacted the extent of affluence experienced.</w:t>
      </w:r>
    </w:p>
    <w:p w:rsidR="007C4662" w:rsidRPr="00440EC6" w:rsidRDefault="008F7336">
      <w:r>
        <w:t xml:space="preserve">Overall, the economy of the US improved a lot between 1941 and 1960. This was mainly due to WWII and the impact that it had on employment and industry output. Whilst the economic activity in the 1950s also helped improved the economy, it was not to the same extent as WWII because there was a lot of discrimination depending on ethnicity and geographical area. </w:t>
      </w:r>
      <w:bookmarkStart w:id="0" w:name="_GoBack"/>
      <w:bookmarkEnd w:id="0"/>
      <w:r>
        <w:t xml:space="preserve"> </w:t>
      </w:r>
    </w:p>
    <w:p w:rsidR="00F017EC" w:rsidRPr="00F017EC" w:rsidRDefault="00F017EC"/>
    <w:sectPr w:rsidR="00F017EC" w:rsidRPr="00F017EC" w:rsidSect="00F017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7EC"/>
    <w:rsid w:val="00440EC6"/>
    <w:rsid w:val="004A0B42"/>
    <w:rsid w:val="005B0C52"/>
    <w:rsid w:val="007C4662"/>
    <w:rsid w:val="008F7336"/>
    <w:rsid w:val="00F01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3F297"/>
  <w15:chartTrackingRefBased/>
  <w15:docId w15:val="{BEBEF898-A979-4AEA-B1BE-EF801939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1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Friary School</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Bradburn</dc:creator>
  <cp:keywords/>
  <dc:description/>
  <cp:lastModifiedBy>Emily Bradburn</cp:lastModifiedBy>
  <cp:revision>1</cp:revision>
  <dcterms:created xsi:type="dcterms:W3CDTF">2021-08-27T13:20:00Z</dcterms:created>
  <dcterms:modified xsi:type="dcterms:W3CDTF">2021-08-27T14:11:00Z</dcterms:modified>
</cp:coreProperties>
</file>